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D2" w:rsidRPr="009263D2" w:rsidRDefault="009263D2" w:rsidP="009263D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3D2">
        <w:rPr>
          <w:rFonts w:ascii="Times New Roman" w:eastAsia="Times New Roman" w:hAnsi="Times New Roman" w:cs="Times New Roman"/>
          <w:b/>
          <w:bCs/>
          <w:color w:val="000000"/>
          <w:sz w:val="27"/>
          <w:szCs w:val="27"/>
        </w:rPr>
        <w:t>C</w:t>
      </w:r>
      <w:r>
        <w:rPr>
          <w:rFonts w:ascii="Times New Roman" w:eastAsia="Times New Roman" w:hAnsi="Times New Roman" w:cs="Times New Roman"/>
          <w:b/>
          <w:bCs/>
          <w:color w:val="000000"/>
          <w:sz w:val="27"/>
          <w:szCs w:val="27"/>
        </w:rPr>
        <w:t xml:space="preserve">ommas and Semicolons Worksheet </w:t>
      </w:r>
    </w:p>
    <w:p w:rsidR="009263D2" w:rsidRPr="009263D2" w:rsidRDefault="009263D2" w:rsidP="009263D2">
      <w:pPr>
        <w:spacing w:before="100" w:beforeAutospacing="1" w:after="100" w:afterAutospacing="1" w:line="240" w:lineRule="auto"/>
        <w:jc w:val="right"/>
        <w:rPr>
          <w:rFonts w:ascii="Times New Roman" w:eastAsia="Times New Roman" w:hAnsi="Times New Roman" w:cs="Times New Roman"/>
          <w:color w:val="000000"/>
          <w:sz w:val="27"/>
          <w:szCs w:val="27"/>
        </w:rPr>
      </w:pPr>
      <w:r w:rsidRPr="009263D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Name, Period: ________________________</w:t>
      </w:r>
    </w:p>
    <w:p w:rsidR="009263D2" w:rsidRPr="009263D2" w:rsidRDefault="009263D2" w:rsidP="009263D2">
      <w:pPr>
        <w:spacing w:before="100" w:beforeAutospacing="1" w:after="100" w:afterAutospacing="1" w:line="480" w:lineRule="atLeast"/>
        <w:ind w:left="360"/>
        <w:rPr>
          <w:rFonts w:ascii="Times New Roman" w:eastAsia="Times New Roman" w:hAnsi="Times New Roman" w:cs="Times New Roman"/>
          <w:color w:val="000000"/>
          <w:sz w:val="27"/>
          <w:szCs w:val="27"/>
        </w:rPr>
      </w:pPr>
      <w:r w:rsidRPr="009263D2">
        <w:rPr>
          <w:rFonts w:ascii="Times New Roman" w:eastAsia="Times New Roman" w:hAnsi="Times New Roman" w:cs="Times New Roman"/>
          <w:color w:val="000000"/>
          <w:sz w:val="24"/>
          <w:szCs w:val="24"/>
        </w:rPr>
        <w:t>All the commas and semicolons have been omitted from the following sentences.  Each number contains one or two sentences which may have one or more commas or semicolons missing.  Some of these omissions may be correct.  Insert the commas and semicolons where needed. </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1.   My English teacher is so strict!  At the beginning of the quarter she said “If you miss three classes you will get an F.”</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2.   During my summer vacation I went to the beach.  My favorite beach activities are swimming scuba diving parasailing and jet skiing.</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 xml:space="preserve">3.   Georgia Southern is a great school but I </w:t>
      </w:r>
      <w:proofErr w:type="gramStart"/>
      <w:r w:rsidRPr="009263D2">
        <w:rPr>
          <w:rFonts w:ascii="Times New Roman" w:eastAsia="Times New Roman" w:hAnsi="Times New Roman" w:cs="Times New Roman"/>
          <w:color w:val="000000"/>
          <w:sz w:val="24"/>
          <w:szCs w:val="24"/>
        </w:rPr>
        <w:t>wish</w:t>
      </w:r>
      <w:proofErr w:type="gramEnd"/>
      <w:r w:rsidRPr="009263D2">
        <w:rPr>
          <w:rFonts w:ascii="Times New Roman" w:eastAsia="Times New Roman" w:hAnsi="Times New Roman" w:cs="Times New Roman"/>
          <w:color w:val="000000"/>
          <w:sz w:val="24"/>
          <w:szCs w:val="24"/>
        </w:rPr>
        <w:t xml:space="preserve"> Statesboro were a bigger town!  On the weekends there is nothing to do. </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 xml:space="preserve">4.   Although </w:t>
      </w:r>
      <w:proofErr w:type="spellStart"/>
      <w:r w:rsidRPr="009263D2">
        <w:rPr>
          <w:rFonts w:ascii="Times New Roman" w:eastAsia="Times New Roman" w:hAnsi="Times New Roman" w:cs="Times New Roman"/>
          <w:color w:val="000000"/>
          <w:sz w:val="24"/>
          <w:szCs w:val="24"/>
        </w:rPr>
        <w:t>Lucretia</w:t>
      </w:r>
      <w:proofErr w:type="spellEnd"/>
      <w:r w:rsidRPr="009263D2">
        <w:rPr>
          <w:rFonts w:ascii="Times New Roman" w:eastAsia="Times New Roman" w:hAnsi="Times New Roman" w:cs="Times New Roman"/>
          <w:color w:val="000000"/>
          <w:sz w:val="24"/>
          <w:szCs w:val="24"/>
        </w:rPr>
        <w:t xml:space="preserve"> is an excellent hostess she was somewhat nonplussed when she stumbled down the stairs falling face-first into the clam dip.</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5.   I told my friend whose name is Anne that I have homework to do therefore I must leave the play early.  She understood but she was sad that I was going to miss the last act.</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6.   Jan my best friend cannot go to the movies with us.  Her mother said “Young lady you aren’t going anywhere until you clean up your room!”</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7.   I want a cute brown puppy but my mother won’t let me have one.  She says that puppies are noisy messy and loud.</w:t>
      </w:r>
    </w:p>
    <w:p w:rsidR="009263D2" w:rsidRPr="009263D2" w:rsidRDefault="009263D2" w:rsidP="009263D2">
      <w:pPr>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263D2">
        <w:rPr>
          <w:rFonts w:ascii="Times New Roman" w:eastAsia="Times New Roman" w:hAnsi="Times New Roman" w:cs="Times New Roman"/>
          <w:color w:val="000000"/>
          <w:sz w:val="24"/>
          <w:szCs w:val="24"/>
        </w:rPr>
        <w:t>8.   I like basketball better than football because basketball is more exciting and fast-paced than football.</w:t>
      </w:r>
    </w:p>
    <w:p w:rsidR="00D87838" w:rsidRDefault="00D87838">
      <w:r>
        <w:br w:type="page"/>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b/>
          <w:bCs/>
          <w:color w:val="0A0A0A"/>
          <w:sz w:val="20"/>
          <w:szCs w:val="20"/>
        </w:rPr>
        <w:lastRenderedPageBreak/>
        <w:t>Instructions: </w:t>
      </w:r>
      <w:r w:rsidRPr="00D87838">
        <w:rPr>
          <w:rFonts w:ascii="Verdana" w:eastAsia="Times New Roman" w:hAnsi="Verdana" w:cs="Times New Roman"/>
          <w:color w:val="0A0A0A"/>
          <w:sz w:val="20"/>
          <w:szCs w:val="20"/>
        </w:rPr>
        <w:br/>
        <w:t>Insert commas and semicolons in the sentences below. Underline each main verb twice and each subject once. Also indicate the reason for the comma or semicolon; look for the following kinds of commas and semicolons:</w:t>
      </w:r>
    </w:p>
    <w:tbl>
      <w:tblPr>
        <w:tblW w:w="3900" w:type="dxa"/>
        <w:tblCellSpacing w:w="0" w:type="dxa"/>
        <w:shd w:val="clear" w:color="auto" w:fill="FFFFFF"/>
        <w:tblCellMar>
          <w:left w:w="0" w:type="dxa"/>
          <w:right w:w="0" w:type="dxa"/>
        </w:tblCellMar>
        <w:tblLook w:val="04A0" w:firstRow="1" w:lastRow="0" w:firstColumn="1" w:lastColumn="0" w:noHBand="0" w:noVBand="1"/>
      </w:tblPr>
      <w:tblGrid>
        <w:gridCol w:w="3258"/>
        <w:gridCol w:w="642"/>
      </w:tblGrid>
      <w:tr w:rsidR="00D87838" w:rsidRPr="00D87838" w:rsidTr="00D87838">
        <w:trPr>
          <w:tblCellSpacing w:w="0" w:type="dxa"/>
        </w:trPr>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Comma Conjunction:</w:t>
            </w:r>
          </w:p>
        </w:tc>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CONJ</w:t>
            </w:r>
          </w:p>
        </w:tc>
      </w:tr>
      <w:tr w:rsidR="00D87838" w:rsidRPr="00D87838" w:rsidTr="00D87838">
        <w:trPr>
          <w:tblCellSpacing w:w="0" w:type="dxa"/>
        </w:trPr>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Semicolon No Conjunction:</w:t>
            </w:r>
          </w:p>
        </w:tc>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NC</w:t>
            </w:r>
          </w:p>
        </w:tc>
      </w:tr>
      <w:tr w:rsidR="00D87838" w:rsidRPr="00D87838" w:rsidTr="00D87838">
        <w:trPr>
          <w:tblCellSpacing w:w="0" w:type="dxa"/>
        </w:trPr>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Comma Parenthetical:</w:t>
            </w:r>
          </w:p>
        </w:tc>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PAR</w:t>
            </w:r>
          </w:p>
        </w:tc>
      </w:tr>
      <w:tr w:rsidR="00D87838" w:rsidRPr="00D87838" w:rsidTr="00D87838">
        <w:trPr>
          <w:tblCellSpacing w:w="0" w:type="dxa"/>
        </w:trPr>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Semicolon Bridge:</w:t>
            </w:r>
          </w:p>
        </w:tc>
        <w:tc>
          <w:tcPr>
            <w:tcW w:w="0" w:type="auto"/>
            <w:shd w:val="clear" w:color="auto" w:fill="FFFFFF"/>
            <w:vAlign w:val="center"/>
            <w:hideMark/>
          </w:tcPr>
          <w:p w:rsidR="00D87838" w:rsidRPr="00D87838" w:rsidRDefault="00D87838" w:rsidP="00D87838">
            <w:pPr>
              <w:spacing w:after="0"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BR</w:t>
            </w:r>
          </w:p>
        </w:tc>
      </w:tr>
    </w:tbl>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 Trisha went to the conference and she made some good business contacts.</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2. Mitchell had told Trisha about the conference he could not attend it.</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3. Trish therefore collected materials for him.</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4. Mitchell was impressed that Trisha remembered him and he graciously thanked her.</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5. The accounting department issued budget guidelines the finance committee agreed.</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6. Alexi completed her budget last week I will complete mine this week.</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7. The meeting was cancelled but we were not informed.</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8. My time was blocked out for the meeting so I worked on my budget instead.</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9. Jim prefers to skip formalities however his manager prefers a conservative approach.</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10. Susan liked our proposal unfortunately she was not in the meeting to support it.</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11. The committee did not accept our proposal therefore we are not part of the project.</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12. The contract states that we can make another bid in 60 days however we may not submit one.</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 xml:space="preserve">13. We are considering other </w:t>
      </w:r>
      <w:proofErr w:type="gramStart"/>
      <w:r w:rsidRPr="00D87838">
        <w:rPr>
          <w:rFonts w:ascii="Verdana" w:eastAsia="Times New Roman" w:hAnsi="Verdana" w:cs="Times New Roman"/>
          <w:color w:val="0A0A0A"/>
          <w:sz w:val="20"/>
          <w:szCs w:val="20"/>
        </w:rPr>
        <w:t>options</w:t>
      </w:r>
      <w:proofErr w:type="gramEnd"/>
      <w:r w:rsidRPr="00D87838">
        <w:rPr>
          <w:rFonts w:ascii="Verdana" w:eastAsia="Times New Roman" w:hAnsi="Verdana" w:cs="Times New Roman"/>
          <w:color w:val="0A0A0A"/>
          <w:sz w:val="20"/>
          <w:szCs w:val="20"/>
        </w:rPr>
        <w:t xml:space="preserve"> their firm is not the only one accepting bids.</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14. I therefore will compile a list of potential clients you can assist me with the list.</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15. McDermott worked on that project last year he will recommend us.</w:t>
      </w:r>
    </w:p>
    <w:p w:rsidR="00D87838" w:rsidRPr="00D87838" w:rsidRDefault="00D87838" w:rsidP="00D87838">
      <w:pPr>
        <w:shd w:val="clear" w:color="auto" w:fill="FFFFFF"/>
        <w:spacing w:before="100" w:beforeAutospacing="1" w:after="100" w:afterAutospacing="1" w:line="240" w:lineRule="auto"/>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16. The opportunities are available now consequently we should use our time wisely.</w:t>
      </w:r>
    </w:p>
    <w:p w:rsidR="00D87838" w:rsidRDefault="00D87838">
      <w:r>
        <w:br w:type="page"/>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b/>
          <w:bCs/>
          <w:color w:val="0A0A0A"/>
          <w:sz w:val="20"/>
          <w:szCs w:val="20"/>
        </w:rPr>
        <w:lastRenderedPageBreak/>
        <w:t>KEY TO SEMICOLON WORKSHEET 1</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1. </w:t>
      </w:r>
      <w:r w:rsidRPr="00E31597">
        <w:rPr>
          <w:rFonts w:ascii="Verdana" w:eastAsia="Times New Roman" w:hAnsi="Verdana" w:cs="Times New Roman"/>
          <w:color w:val="0A0A0A"/>
          <w:sz w:val="20"/>
          <w:szCs w:val="20"/>
          <w:u w:val="single"/>
        </w:rPr>
        <w:t>Trisha</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went</w:t>
      </w:r>
      <w:r w:rsidRPr="00D87838">
        <w:rPr>
          <w:rFonts w:ascii="Verdana" w:eastAsia="Times New Roman" w:hAnsi="Verdana" w:cs="Times New Roman"/>
          <w:color w:val="0A0A0A"/>
          <w:sz w:val="20"/>
          <w:szCs w:val="20"/>
        </w:rPr>
        <w:t> to the conference, and </w:t>
      </w:r>
      <w:r w:rsidRPr="00E31597">
        <w:rPr>
          <w:rFonts w:ascii="Verdana" w:eastAsia="Times New Roman" w:hAnsi="Verdana" w:cs="Times New Roman"/>
          <w:color w:val="0A0A0A"/>
          <w:sz w:val="20"/>
          <w:szCs w:val="20"/>
          <w:u w:val="single"/>
        </w:rPr>
        <w:t>she</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made</w:t>
      </w:r>
      <w:r w:rsidRPr="00D87838">
        <w:rPr>
          <w:rFonts w:ascii="Verdana" w:eastAsia="Times New Roman" w:hAnsi="Verdana" w:cs="Times New Roman"/>
          <w:color w:val="0A0A0A"/>
          <w:sz w:val="20"/>
          <w:szCs w:val="20"/>
        </w:rPr>
        <w:t> some good business contacts. (CONJ)</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2. </w:t>
      </w:r>
      <w:r w:rsidRPr="00E31597">
        <w:rPr>
          <w:rFonts w:ascii="Verdana" w:eastAsia="Times New Roman" w:hAnsi="Verdana" w:cs="Times New Roman"/>
          <w:color w:val="0A0A0A"/>
          <w:sz w:val="20"/>
          <w:szCs w:val="20"/>
          <w:u w:val="single"/>
        </w:rPr>
        <w:t>Mitchell</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had told </w:t>
      </w:r>
      <w:r w:rsidRPr="00D87838">
        <w:rPr>
          <w:rFonts w:ascii="Verdana" w:eastAsia="Times New Roman" w:hAnsi="Verdana" w:cs="Times New Roman"/>
          <w:color w:val="0A0A0A"/>
          <w:sz w:val="20"/>
          <w:szCs w:val="20"/>
        </w:rPr>
        <w:t>Trisha about the conference; </w:t>
      </w:r>
      <w:r w:rsidRPr="00E31597">
        <w:rPr>
          <w:rFonts w:ascii="Verdana" w:eastAsia="Times New Roman" w:hAnsi="Verdana" w:cs="Times New Roman"/>
          <w:color w:val="0A0A0A"/>
          <w:sz w:val="20"/>
          <w:szCs w:val="20"/>
          <w:u w:val="single"/>
        </w:rPr>
        <w:t>he</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could</w:t>
      </w:r>
      <w:r w:rsidRPr="00D87838">
        <w:rPr>
          <w:rFonts w:ascii="Verdana" w:eastAsia="Times New Roman" w:hAnsi="Verdana" w:cs="Times New Roman"/>
          <w:color w:val="0A0A0A"/>
          <w:sz w:val="20"/>
          <w:szCs w:val="20"/>
        </w:rPr>
        <w:t> not </w:t>
      </w:r>
      <w:r w:rsidRPr="00E31597">
        <w:rPr>
          <w:rFonts w:ascii="Verdana" w:eastAsia="Times New Roman" w:hAnsi="Verdana" w:cs="Times New Roman"/>
          <w:color w:val="0A0A0A"/>
          <w:sz w:val="20"/>
          <w:szCs w:val="20"/>
          <w:u w:val="double"/>
        </w:rPr>
        <w:t>attend</w:t>
      </w:r>
      <w:r w:rsidRPr="00D87838">
        <w:rPr>
          <w:rFonts w:ascii="Verdana" w:eastAsia="Times New Roman" w:hAnsi="Verdana" w:cs="Times New Roman"/>
          <w:color w:val="0A0A0A"/>
          <w:sz w:val="20"/>
          <w:szCs w:val="20"/>
        </w:rPr>
        <w:t> it.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3. </w:t>
      </w:r>
      <w:r w:rsidRPr="00E31597">
        <w:rPr>
          <w:rFonts w:ascii="Verdana" w:eastAsia="Times New Roman" w:hAnsi="Verdana" w:cs="Times New Roman"/>
          <w:color w:val="0A0A0A"/>
          <w:sz w:val="20"/>
          <w:szCs w:val="20"/>
          <w:u w:val="single"/>
        </w:rPr>
        <w:t>Trish</w:t>
      </w:r>
      <w:r w:rsidRPr="00D87838">
        <w:rPr>
          <w:rFonts w:ascii="Verdana" w:eastAsia="Times New Roman" w:hAnsi="Verdana" w:cs="Times New Roman"/>
          <w:color w:val="0A0A0A"/>
          <w:sz w:val="20"/>
          <w:szCs w:val="20"/>
        </w:rPr>
        <w:t>, therefore, </w:t>
      </w:r>
      <w:r w:rsidRPr="00E31597">
        <w:rPr>
          <w:rFonts w:ascii="Verdana" w:eastAsia="Times New Roman" w:hAnsi="Verdana" w:cs="Times New Roman"/>
          <w:color w:val="0A0A0A"/>
          <w:sz w:val="20"/>
          <w:szCs w:val="20"/>
          <w:u w:val="double"/>
        </w:rPr>
        <w:t>collected</w:t>
      </w:r>
      <w:r w:rsidRPr="00D87838">
        <w:rPr>
          <w:rFonts w:ascii="Verdana" w:eastAsia="Times New Roman" w:hAnsi="Verdana" w:cs="Times New Roman"/>
          <w:color w:val="0A0A0A"/>
          <w:sz w:val="20"/>
          <w:szCs w:val="20"/>
        </w:rPr>
        <w:t> materials for him. (PAR)</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4. </w:t>
      </w:r>
      <w:r w:rsidRPr="00E31597">
        <w:rPr>
          <w:rFonts w:ascii="Verdana" w:eastAsia="Times New Roman" w:hAnsi="Verdana" w:cs="Times New Roman"/>
          <w:color w:val="0A0A0A"/>
          <w:sz w:val="20"/>
          <w:szCs w:val="20"/>
          <w:u w:val="single"/>
        </w:rPr>
        <w:t>Mitchell</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was impressed </w:t>
      </w:r>
      <w:r w:rsidRPr="00D87838">
        <w:rPr>
          <w:rFonts w:ascii="Verdana" w:eastAsia="Times New Roman" w:hAnsi="Verdana" w:cs="Times New Roman"/>
          <w:color w:val="0A0A0A"/>
          <w:sz w:val="20"/>
          <w:szCs w:val="20"/>
        </w:rPr>
        <w:t>that Trisha remembered him, and </w:t>
      </w:r>
      <w:r w:rsidRPr="00E31597">
        <w:rPr>
          <w:rFonts w:ascii="Verdana" w:eastAsia="Times New Roman" w:hAnsi="Verdana" w:cs="Times New Roman"/>
          <w:color w:val="0A0A0A"/>
          <w:sz w:val="20"/>
          <w:szCs w:val="20"/>
          <w:u w:val="single"/>
        </w:rPr>
        <w:t>he</w:t>
      </w:r>
      <w:r w:rsidRPr="00D87838">
        <w:rPr>
          <w:rFonts w:ascii="Verdana" w:eastAsia="Times New Roman" w:hAnsi="Verdana" w:cs="Times New Roman"/>
          <w:color w:val="0A0A0A"/>
          <w:sz w:val="20"/>
          <w:szCs w:val="20"/>
        </w:rPr>
        <w:t> </w:t>
      </w:r>
      <w:proofErr w:type="spellStart"/>
      <w:r w:rsidRPr="00D87838">
        <w:rPr>
          <w:rFonts w:ascii="Verdana" w:eastAsia="Times New Roman" w:hAnsi="Verdana" w:cs="Times New Roman"/>
          <w:color w:val="0A0A0A"/>
          <w:sz w:val="20"/>
          <w:szCs w:val="20"/>
        </w:rPr>
        <w:t>graciously</w:t>
      </w:r>
      <w:r w:rsidRPr="00E31597">
        <w:rPr>
          <w:rFonts w:ascii="Verdana" w:eastAsia="Times New Roman" w:hAnsi="Verdana" w:cs="Times New Roman"/>
          <w:color w:val="0A0A0A"/>
          <w:sz w:val="20"/>
          <w:szCs w:val="20"/>
          <w:u w:val="double"/>
        </w:rPr>
        <w:t>thanked</w:t>
      </w:r>
      <w:proofErr w:type="spellEnd"/>
      <w:r w:rsidRPr="00D87838">
        <w:rPr>
          <w:rFonts w:ascii="Verdana" w:eastAsia="Times New Roman" w:hAnsi="Verdana" w:cs="Times New Roman"/>
          <w:color w:val="0A0A0A"/>
          <w:sz w:val="20"/>
          <w:szCs w:val="20"/>
        </w:rPr>
        <w:t> her. (CONJ)</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5. The </w:t>
      </w:r>
      <w:bookmarkStart w:id="0" w:name="_GoBack"/>
      <w:r w:rsidRPr="00D958B3">
        <w:rPr>
          <w:rFonts w:ascii="Verdana" w:eastAsia="Times New Roman" w:hAnsi="Verdana" w:cs="Times New Roman"/>
          <w:color w:val="0A0A0A"/>
          <w:sz w:val="20"/>
          <w:szCs w:val="20"/>
          <w:u w:val="single"/>
        </w:rPr>
        <w:t>accounting department</w:t>
      </w:r>
      <w:r w:rsidRPr="00D87838">
        <w:rPr>
          <w:rFonts w:ascii="Verdana" w:eastAsia="Times New Roman" w:hAnsi="Verdana" w:cs="Times New Roman"/>
          <w:color w:val="0A0A0A"/>
          <w:sz w:val="20"/>
          <w:szCs w:val="20"/>
        </w:rPr>
        <w:t> </w:t>
      </w:r>
      <w:bookmarkEnd w:id="0"/>
      <w:r w:rsidRPr="00E31597">
        <w:rPr>
          <w:rFonts w:ascii="Verdana" w:eastAsia="Times New Roman" w:hAnsi="Verdana" w:cs="Times New Roman"/>
          <w:color w:val="0A0A0A"/>
          <w:sz w:val="20"/>
          <w:szCs w:val="20"/>
          <w:u w:val="double"/>
        </w:rPr>
        <w:t>issued</w:t>
      </w:r>
      <w:r w:rsidRPr="00D87838">
        <w:rPr>
          <w:rFonts w:ascii="Verdana" w:eastAsia="Times New Roman" w:hAnsi="Verdana" w:cs="Times New Roman"/>
          <w:color w:val="0A0A0A"/>
          <w:sz w:val="20"/>
          <w:szCs w:val="20"/>
        </w:rPr>
        <w:t> budget guidelines; the </w:t>
      </w:r>
      <w:r w:rsidRPr="00E31597">
        <w:rPr>
          <w:rFonts w:ascii="Verdana" w:eastAsia="Times New Roman" w:hAnsi="Verdana" w:cs="Times New Roman"/>
          <w:color w:val="0A0A0A"/>
          <w:sz w:val="20"/>
          <w:szCs w:val="20"/>
          <w:u w:val="single"/>
        </w:rPr>
        <w:t xml:space="preserve">finance </w:t>
      </w:r>
      <w:proofErr w:type="spellStart"/>
      <w:r w:rsidRPr="00E31597">
        <w:rPr>
          <w:rFonts w:ascii="Verdana" w:eastAsia="Times New Roman" w:hAnsi="Verdana" w:cs="Times New Roman"/>
          <w:color w:val="0A0A0A"/>
          <w:sz w:val="20"/>
          <w:szCs w:val="20"/>
          <w:u w:val="single"/>
        </w:rPr>
        <w:t>committee</w:t>
      </w:r>
      <w:r w:rsidRPr="00E31597">
        <w:rPr>
          <w:rFonts w:ascii="Verdana" w:eastAsia="Times New Roman" w:hAnsi="Verdana" w:cs="Times New Roman"/>
          <w:color w:val="0A0A0A"/>
          <w:sz w:val="20"/>
          <w:szCs w:val="20"/>
          <w:u w:val="double"/>
        </w:rPr>
        <w:t>agreed</w:t>
      </w:r>
      <w:proofErr w:type="spellEnd"/>
      <w:r w:rsidRPr="00D87838">
        <w:rPr>
          <w:rFonts w:ascii="Verdana" w:eastAsia="Times New Roman" w:hAnsi="Verdana" w:cs="Times New Roman"/>
          <w:color w:val="0A0A0A"/>
          <w:sz w:val="20"/>
          <w:szCs w:val="20"/>
        </w:rPr>
        <w:t>.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6. </w:t>
      </w:r>
      <w:r w:rsidRPr="00E31597">
        <w:rPr>
          <w:rFonts w:ascii="Verdana" w:eastAsia="Times New Roman" w:hAnsi="Verdana" w:cs="Times New Roman"/>
          <w:color w:val="0A0A0A"/>
          <w:sz w:val="20"/>
          <w:szCs w:val="20"/>
          <w:u w:val="single"/>
        </w:rPr>
        <w:t>Alexi</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completed</w:t>
      </w:r>
      <w:r w:rsidRPr="00D87838">
        <w:rPr>
          <w:rFonts w:ascii="Verdana" w:eastAsia="Times New Roman" w:hAnsi="Verdana" w:cs="Times New Roman"/>
          <w:color w:val="0A0A0A"/>
          <w:sz w:val="20"/>
          <w:szCs w:val="20"/>
        </w:rPr>
        <w:t> her budget last week; </w:t>
      </w:r>
      <w:r w:rsidRPr="00E31597">
        <w:rPr>
          <w:rFonts w:ascii="Verdana" w:eastAsia="Times New Roman" w:hAnsi="Verdana" w:cs="Times New Roman"/>
          <w:color w:val="0A0A0A"/>
          <w:sz w:val="20"/>
          <w:szCs w:val="20"/>
          <w:u w:val="single"/>
        </w:rPr>
        <w:t>I</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will complete </w:t>
      </w:r>
      <w:r w:rsidRPr="00D87838">
        <w:rPr>
          <w:rFonts w:ascii="Verdana" w:eastAsia="Times New Roman" w:hAnsi="Verdana" w:cs="Times New Roman"/>
          <w:color w:val="0A0A0A"/>
          <w:sz w:val="20"/>
          <w:szCs w:val="20"/>
        </w:rPr>
        <w:t>mine this week.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7. The </w:t>
      </w:r>
      <w:r w:rsidRPr="00E31597">
        <w:rPr>
          <w:rFonts w:ascii="Verdana" w:eastAsia="Times New Roman" w:hAnsi="Verdana" w:cs="Times New Roman"/>
          <w:color w:val="0A0A0A"/>
          <w:sz w:val="20"/>
          <w:szCs w:val="20"/>
          <w:u w:val="single"/>
        </w:rPr>
        <w:t>meeting</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was cancelled</w:t>
      </w:r>
      <w:r w:rsidRPr="00D87838">
        <w:rPr>
          <w:rFonts w:ascii="Verdana" w:eastAsia="Times New Roman" w:hAnsi="Verdana" w:cs="Times New Roman"/>
          <w:color w:val="0A0A0A"/>
          <w:sz w:val="20"/>
          <w:szCs w:val="20"/>
        </w:rPr>
        <w:t>, but </w:t>
      </w:r>
      <w:r w:rsidRPr="00E31597">
        <w:rPr>
          <w:rFonts w:ascii="Verdana" w:eastAsia="Times New Roman" w:hAnsi="Verdana" w:cs="Times New Roman"/>
          <w:color w:val="0A0A0A"/>
          <w:sz w:val="20"/>
          <w:szCs w:val="20"/>
          <w:u w:val="single"/>
        </w:rPr>
        <w:t>we</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were</w:t>
      </w:r>
      <w:r w:rsidRPr="00D87838">
        <w:rPr>
          <w:rFonts w:ascii="Verdana" w:eastAsia="Times New Roman" w:hAnsi="Verdana" w:cs="Times New Roman"/>
          <w:color w:val="0A0A0A"/>
          <w:sz w:val="20"/>
          <w:szCs w:val="20"/>
        </w:rPr>
        <w:t> not </w:t>
      </w:r>
      <w:r w:rsidRPr="00E31597">
        <w:rPr>
          <w:rFonts w:ascii="Verdana" w:eastAsia="Times New Roman" w:hAnsi="Verdana" w:cs="Times New Roman"/>
          <w:color w:val="0A0A0A"/>
          <w:sz w:val="20"/>
          <w:szCs w:val="20"/>
          <w:u w:val="double"/>
        </w:rPr>
        <w:t>informed</w:t>
      </w:r>
      <w:r w:rsidRPr="00D87838">
        <w:rPr>
          <w:rFonts w:ascii="Verdana" w:eastAsia="Times New Roman" w:hAnsi="Verdana" w:cs="Times New Roman"/>
          <w:color w:val="0A0A0A"/>
          <w:sz w:val="20"/>
          <w:szCs w:val="20"/>
        </w:rPr>
        <w:t>. (CONJ)</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8. My </w:t>
      </w:r>
      <w:r w:rsidRPr="00E31597">
        <w:rPr>
          <w:rFonts w:ascii="Verdana" w:eastAsia="Times New Roman" w:hAnsi="Verdana" w:cs="Times New Roman"/>
          <w:color w:val="0A0A0A"/>
          <w:sz w:val="20"/>
          <w:szCs w:val="20"/>
          <w:u w:val="single"/>
        </w:rPr>
        <w:t>time</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was blocked out </w:t>
      </w:r>
      <w:r w:rsidRPr="00D87838">
        <w:rPr>
          <w:rFonts w:ascii="Verdana" w:eastAsia="Times New Roman" w:hAnsi="Verdana" w:cs="Times New Roman"/>
          <w:color w:val="0A0A0A"/>
          <w:sz w:val="20"/>
          <w:szCs w:val="20"/>
        </w:rPr>
        <w:t>for the meeting, so </w:t>
      </w:r>
      <w:r w:rsidRPr="00E31597">
        <w:rPr>
          <w:rFonts w:ascii="Verdana" w:eastAsia="Times New Roman" w:hAnsi="Verdana" w:cs="Times New Roman"/>
          <w:color w:val="0A0A0A"/>
          <w:sz w:val="20"/>
          <w:szCs w:val="20"/>
          <w:u w:val="single"/>
        </w:rPr>
        <w:t>I</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worked </w:t>
      </w:r>
      <w:r w:rsidRPr="00D87838">
        <w:rPr>
          <w:rFonts w:ascii="Verdana" w:eastAsia="Times New Roman" w:hAnsi="Verdana" w:cs="Times New Roman"/>
          <w:color w:val="0A0A0A"/>
          <w:sz w:val="20"/>
          <w:szCs w:val="20"/>
        </w:rPr>
        <w:t>on my budget instead. (CONJ)</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9. </w:t>
      </w:r>
      <w:r w:rsidRPr="00E31597">
        <w:rPr>
          <w:rFonts w:ascii="Verdana" w:eastAsia="Times New Roman" w:hAnsi="Verdana" w:cs="Times New Roman"/>
          <w:color w:val="0A0A0A"/>
          <w:sz w:val="20"/>
          <w:szCs w:val="20"/>
          <w:u w:val="single"/>
        </w:rPr>
        <w:t>Jim</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prefers </w:t>
      </w:r>
      <w:r w:rsidRPr="00D87838">
        <w:rPr>
          <w:rFonts w:ascii="Verdana" w:eastAsia="Times New Roman" w:hAnsi="Verdana" w:cs="Times New Roman"/>
          <w:color w:val="0A0A0A"/>
          <w:sz w:val="20"/>
          <w:szCs w:val="20"/>
        </w:rPr>
        <w:t>to skip formalities; however, his </w:t>
      </w:r>
      <w:r w:rsidRPr="00E31597">
        <w:rPr>
          <w:rFonts w:ascii="Verdana" w:eastAsia="Times New Roman" w:hAnsi="Verdana" w:cs="Times New Roman"/>
          <w:color w:val="0A0A0A"/>
          <w:sz w:val="20"/>
          <w:szCs w:val="20"/>
          <w:u w:val="single"/>
        </w:rPr>
        <w:t>manager</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prefers</w:t>
      </w:r>
      <w:r w:rsidRPr="00D87838">
        <w:rPr>
          <w:rFonts w:ascii="Verdana" w:eastAsia="Times New Roman" w:hAnsi="Verdana" w:cs="Times New Roman"/>
          <w:color w:val="0A0A0A"/>
          <w:sz w:val="20"/>
          <w:szCs w:val="20"/>
        </w:rPr>
        <w:t> a conservative approach. (BR)</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10. </w:t>
      </w:r>
      <w:r w:rsidRPr="00E31597">
        <w:rPr>
          <w:rFonts w:ascii="Verdana" w:eastAsia="Times New Roman" w:hAnsi="Verdana" w:cs="Times New Roman"/>
          <w:color w:val="0A0A0A"/>
          <w:sz w:val="20"/>
          <w:szCs w:val="20"/>
          <w:u w:val="single"/>
        </w:rPr>
        <w:t>Susan</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liked </w:t>
      </w:r>
      <w:r w:rsidRPr="00D87838">
        <w:rPr>
          <w:rFonts w:ascii="Verdana" w:eastAsia="Times New Roman" w:hAnsi="Verdana" w:cs="Times New Roman"/>
          <w:color w:val="0A0A0A"/>
          <w:sz w:val="20"/>
          <w:szCs w:val="20"/>
        </w:rPr>
        <w:t>our proposal; unfortunately, </w:t>
      </w:r>
      <w:r w:rsidRPr="00E31597">
        <w:rPr>
          <w:rFonts w:ascii="Verdana" w:eastAsia="Times New Roman" w:hAnsi="Verdana" w:cs="Times New Roman"/>
          <w:color w:val="0A0A0A"/>
          <w:sz w:val="20"/>
          <w:szCs w:val="20"/>
          <w:u w:val="single"/>
        </w:rPr>
        <w:t>she</w:t>
      </w:r>
      <w:r w:rsidRPr="00D87838">
        <w:rPr>
          <w:rFonts w:ascii="Verdana" w:eastAsia="Times New Roman" w:hAnsi="Verdana" w:cs="Times New Roman"/>
          <w:color w:val="0A0A0A"/>
          <w:sz w:val="20"/>
          <w:szCs w:val="20"/>
        </w:rPr>
        <w:t> </w:t>
      </w:r>
      <w:r w:rsidRPr="00E31597">
        <w:rPr>
          <w:rFonts w:ascii="Verdana" w:eastAsia="Times New Roman" w:hAnsi="Verdana" w:cs="Times New Roman"/>
          <w:color w:val="0A0A0A"/>
          <w:sz w:val="20"/>
          <w:szCs w:val="20"/>
          <w:u w:val="double"/>
        </w:rPr>
        <w:t>was</w:t>
      </w:r>
      <w:r w:rsidRPr="00D87838">
        <w:rPr>
          <w:rFonts w:ascii="Verdana" w:eastAsia="Times New Roman" w:hAnsi="Verdana" w:cs="Times New Roman"/>
          <w:color w:val="0A0A0A"/>
          <w:sz w:val="20"/>
          <w:szCs w:val="20"/>
        </w:rPr>
        <w:t> not in the meeting to support it. (BR)</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11. The </w:t>
      </w:r>
      <w:r w:rsidRPr="00E31597">
        <w:rPr>
          <w:rFonts w:ascii="Verdana" w:eastAsia="Times New Roman" w:hAnsi="Verdana" w:cs="Times New Roman"/>
          <w:color w:val="0A0A0A"/>
          <w:sz w:val="20"/>
          <w:szCs w:val="20"/>
          <w:u w:val="single"/>
        </w:rPr>
        <w:t>committee</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did</w:t>
      </w:r>
      <w:r w:rsidRPr="00D87838">
        <w:rPr>
          <w:rFonts w:ascii="Verdana" w:eastAsia="Times New Roman" w:hAnsi="Verdana" w:cs="Times New Roman"/>
          <w:color w:val="0A0A0A"/>
          <w:sz w:val="20"/>
          <w:szCs w:val="20"/>
        </w:rPr>
        <w:t> not </w:t>
      </w:r>
      <w:r w:rsidRPr="00D958B3">
        <w:rPr>
          <w:rFonts w:ascii="Verdana" w:eastAsia="Times New Roman" w:hAnsi="Verdana" w:cs="Times New Roman"/>
          <w:color w:val="0A0A0A"/>
          <w:sz w:val="20"/>
          <w:szCs w:val="20"/>
          <w:u w:val="double"/>
        </w:rPr>
        <w:t>accept</w:t>
      </w:r>
      <w:r w:rsidRPr="00D87838">
        <w:rPr>
          <w:rFonts w:ascii="Verdana" w:eastAsia="Times New Roman" w:hAnsi="Verdana" w:cs="Times New Roman"/>
          <w:color w:val="0A0A0A"/>
          <w:sz w:val="20"/>
          <w:szCs w:val="20"/>
        </w:rPr>
        <w:t> our proposal; therefore, </w:t>
      </w:r>
      <w:r w:rsidRPr="00E31597">
        <w:rPr>
          <w:rFonts w:ascii="Verdana" w:eastAsia="Times New Roman" w:hAnsi="Verdana" w:cs="Times New Roman"/>
          <w:color w:val="0A0A0A"/>
          <w:sz w:val="20"/>
          <w:szCs w:val="20"/>
          <w:u w:val="single"/>
        </w:rPr>
        <w:t>we</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are</w:t>
      </w:r>
      <w:r w:rsidRPr="00D87838">
        <w:rPr>
          <w:rFonts w:ascii="Verdana" w:eastAsia="Times New Roman" w:hAnsi="Verdana" w:cs="Times New Roman"/>
          <w:color w:val="0A0A0A"/>
          <w:sz w:val="20"/>
          <w:szCs w:val="20"/>
        </w:rPr>
        <w:t> not part of the project. (BR)</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12. The </w:t>
      </w:r>
      <w:r w:rsidRPr="00E31597">
        <w:rPr>
          <w:rFonts w:ascii="Verdana" w:eastAsia="Times New Roman" w:hAnsi="Verdana" w:cs="Times New Roman"/>
          <w:color w:val="0A0A0A"/>
          <w:sz w:val="20"/>
          <w:szCs w:val="20"/>
          <w:u w:val="single"/>
        </w:rPr>
        <w:t>contract</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states</w:t>
      </w:r>
      <w:r w:rsidRPr="00D87838">
        <w:rPr>
          <w:rFonts w:ascii="Verdana" w:eastAsia="Times New Roman" w:hAnsi="Verdana" w:cs="Times New Roman"/>
          <w:color w:val="0A0A0A"/>
          <w:sz w:val="20"/>
          <w:szCs w:val="20"/>
        </w:rPr>
        <w:t> that we can make another bid in 60 days; however, </w:t>
      </w:r>
      <w:r w:rsidRPr="00E31597">
        <w:rPr>
          <w:rFonts w:ascii="Verdana" w:eastAsia="Times New Roman" w:hAnsi="Verdana" w:cs="Times New Roman"/>
          <w:color w:val="0A0A0A"/>
          <w:sz w:val="20"/>
          <w:szCs w:val="20"/>
          <w:u w:val="single"/>
        </w:rPr>
        <w:t>we</w:t>
      </w:r>
      <w:r>
        <w:rPr>
          <w:rFonts w:ascii="Verdana" w:eastAsia="Times New Roman" w:hAnsi="Verdana" w:cs="Times New Roman"/>
          <w:color w:val="0A0A0A"/>
          <w:sz w:val="20"/>
          <w:szCs w:val="20"/>
        </w:rPr>
        <w:t xml:space="preserve"> </w:t>
      </w:r>
      <w:r w:rsidRPr="00D958B3">
        <w:rPr>
          <w:rFonts w:ascii="Verdana" w:eastAsia="Times New Roman" w:hAnsi="Verdana" w:cs="Times New Roman"/>
          <w:color w:val="0A0A0A"/>
          <w:sz w:val="20"/>
          <w:szCs w:val="20"/>
          <w:u w:val="double"/>
        </w:rPr>
        <w:t>may</w:t>
      </w:r>
      <w:r w:rsidRPr="00D87838">
        <w:rPr>
          <w:rFonts w:ascii="Verdana" w:eastAsia="Times New Roman" w:hAnsi="Verdana" w:cs="Times New Roman"/>
          <w:color w:val="0A0A0A"/>
          <w:sz w:val="20"/>
          <w:szCs w:val="20"/>
        </w:rPr>
        <w:t> not </w:t>
      </w:r>
      <w:r w:rsidRPr="00D958B3">
        <w:rPr>
          <w:rFonts w:ascii="Verdana" w:eastAsia="Times New Roman" w:hAnsi="Verdana" w:cs="Times New Roman"/>
          <w:color w:val="0A0A0A"/>
          <w:sz w:val="20"/>
          <w:szCs w:val="20"/>
          <w:u w:val="double"/>
        </w:rPr>
        <w:t>submit</w:t>
      </w:r>
      <w:r w:rsidRPr="00D87838">
        <w:rPr>
          <w:rFonts w:ascii="Verdana" w:eastAsia="Times New Roman" w:hAnsi="Verdana" w:cs="Times New Roman"/>
          <w:color w:val="0A0A0A"/>
          <w:sz w:val="20"/>
          <w:szCs w:val="20"/>
        </w:rPr>
        <w:t> one. (BR)</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13. </w:t>
      </w:r>
      <w:r w:rsidRPr="00E31597">
        <w:rPr>
          <w:rFonts w:ascii="Verdana" w:eastAsia="Times New Roman" w:hAnsi="Verdana" w:cs="Times New Roman"/>
          <w:color w:val="0A0A0A"/>
          <w:sz w:val="20"/>
          <w:szCs w:val="20"/>
          <w:u w:val="single"/>
        </w:rPr>
        <w:t>We</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are considering</w:t>
      </w:r>
      <w:r w:rsidRPr="00D87838">
        <w:rPr>
          <w:rFonts w:ascii="Verdana" w:eastAsia="Times New Roman" w:hAnsi="Verdana" w:cs="Times New Roman"/>
          <w:color w:val="0A0A0A"/>
          <w:sz w:val="20"/>
          <w:szCs w:val="20"/>
        </w:rPr>
        <w:t> other options; their </w:t>
      </w:r>
      <w:r w:rsidRPr="00E31597">
        <w:rPr>
          <w:rFonts w:ascii="Verdana" w:eastAsia="Times New Roman" w:hAnsi="Verdana" w:cs="Times New Roman"/>
          <w:color w:val="0A0A0A"/>
          <w:sz w:val="20"/>
          <w:szCs w:val="20"/>
          <w:u w:val="single"/>
        </w:rPr>
        <w:t>firm</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is</w:t>
      </w:r>
      <w:r w:rsidRPr="00D87838">
        <w:rPr>
          <w:rFonts w:ascii="Verdana" w:eastAsia="Times New Roman" w:hAnsi="Verdana" w:cs="Times New Roman"/>
          <w:color w:val="0A0A0A"/>
          <w:sz w:val="20"/>
          <w:szCs w:val="20"/>
        </w:rPr>
        <w:t> not the only one accepting bids.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14. </w:t>
      </w:r>
      <w:r w:rsidRPr="00E31597">
        <w:rPr>
          <w:rFonts w:ascii="Verdana" w:eastAsia="Times New Roman" w:hAnsi="Verdana" w:cs="Times New Roman"/>
          <w:color w:val="0A0A0A"/>
          <w:sz w:val="20"/>
          <w:szCs w:val="20"/>
          <w:u w:val="single"/>
        </w:rPr>
        <w:t>I</w:t>
      </w:r>
      <w:r w:rsidRPr="00D87838">
        <w:rPr>
          <w:rFonts w:ascii="Verdana" w:eastAsia="Times New Roman" w:hAnsi="Verdana" w:cs="Times New Roman"/>
          <w:color w:val="0A0A0A"/>
          <w:sz w:val="20"/>
          <w:szCs w:val="20"/>
        </w:rPr>
        <w:t>, therefore</w:t>
      </w:r>
      <w:r w:rsidRPr="00D87838">
        <w:rPr>
          <w:rFonts w:ascii="Verdana" w:eastAsia="Times New Roman" w:hAnsi="Verdana" w:cs="Times New Roman"/>
          <w:color w:val="0A0A0A"/>
          <w:sz w:val="20"/>
          <w:szCs w:val="20"/>
          <w:u w:val="double"/>
        </w:rPr>
        <w:t>,</w:t>
      </w:r>
      <w:r w:rsidRPr="00D958B3">
        <w:rPr>
          <w:rFonts w:ascii="Verdana" w:eastAsia="Times New Roman" w:hAnsi="Verdana" w:cs="Times New Roman"/>
          <w:color w:val="0A0A0A"/>
          <w:sz w:val="20"/>
          <w:szCs w:val="20"/>
          <w:u w:val="double"/>
        </w:rPr>
        <w:t> will compile</w:t>
      </w:r>
      <w:r w:rsidRPr="00D87838">
        <w:rPr>
          <w:rFonts w:ascii="Verdana" w:eastAsia="Times New Roman" w:hAnsi="Verdana" w:cs="Times New Roman"/>
          <w:color w:val="0A0A0A"/>
          <w:sz w:val="20"/>
          <w:szCs w:val="20"/>
        </w:rPr>
        <w:t> a list of potential clients; </w:t>
      </w:r>
      <w:r w:rsidRPr="00E31597">
        <w:rPr>
          <w:rFonts w:ascii="Verdana" w:eastAsia="Times New Roman" w:hAnsi="Verdana" w:cs="Times New Roman"/>
          <w:color w:val="0A0A0A"/>
          <w:sz w:val="20"/>
          <w:szCs w:val="20"/>
          <w:u w:val="single"/>
        </w:rPr>
        <w:t>you</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can assist</w:t>
      </w:r>
      <w:r w:rsidRPr="00D87838">
        <w:rPr>
          <w:rFonts w:ascii="Verdana" w:eastAsia="Times New Roman" w:hAnsi="Verdana" w:cs="Times New Roman"/>
          <w:color w:val="0A0A0A"/>
          <w:sz w:val="20"/>
          <w:szCs w:val="20"/>
        </w:rPr>
        <w:t> me with the list. (PAR),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15. </w:t>
      </w:r>
      <w:r w:rsidRPr="00E31597">
        <w:rPr>
          <w:rFonts w:ascii="Verdana" w:eastAsia="Times New Roman" w:hAnsi="Verdana" w:cs="Times New Roman"/>
          <w:color w:val="0A0A0A"/>
          <w:sz w:val="20"/>
          <w:szCs w:val="20"/>
          <w:u w:val="single"/>
        </w:rPr>
        <w:t>McDermott</w:t>
      </w:r>
      <w:r w:rsidRPr="00D87838">
        <w:rPr>
          <w:rFonts w:ascii="Verdana" w:eastAsia="Times New Roman" w:hAnsi="Verdana" w:cs="Times New Roman"/>
          <w:color w:val="0A0A0A"/>
          <w:sz w:val="20"/>
          <w:szCs w:val="20"/>
        </w:rPr>
        <w:t> worked on that project last year; </w:t>
      </w:r>
      <w:r w:rsidRPr="00E31597">
        <w:rPr>
          <w:rFonts w:ascii="Verdana" w:eastAsia="Times New Roman" w:hAnsi="Verdana" w:cs="Times New Roman"/>
          <w:color w:val="0A0A0A"/>
          <w:sz w:val="20"/>
          <w:szCs w:val="20"/>
          <w:u w:val="single"/>
        </w:rPr>
        <w:t>he</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will recommend</w:t>
      </w:r>
      <w:r w:rsidRPr="00D87838">
        <w:rPr>
          <w:rFonts w:ascii="Verdana" w:eastAsia="Times New Roman" w:hAnsi="Verdana" w:cs="Times New Roman"/>
          <w:color w:val="0A0A0A"/>
          <w:sz w:val="20"/>
          <w:szCs w:val="20"/>
        </w:rPr>
        <w:t> us. (NC)</w:t>
      </w:r>
    </w:p>
    <w:p w:rsidR="00D87838" w:rsidRPr="00D87838" w:rsidRDefault="00D87838" w:rsidP="00D87838">
      <w:pPr>
        <w:shd w:val="clear" w:color="auto" w:fill="FFFFFF"/>
        <w:spacing w:before="100" w:beforeAutospacing="1" w:after="100" w:afterAutospacing="1" w:line="240" w:lineRule="auto"/>
        <w:textAlignment w:val="top"/>
        <w:rPr>
          <w:rFonts w:ascii="Verdana" w:eastAsia="Times New Roman" w:hAnsi="Verdana" w:cs="Times New Roman"/>
          <w:color w:val="0A0A0A"/>
          <w:sz w:val="20"/>
          <w:szCs w:val="20"/>
        </w:rPr>
      </w:pPr>
      <w:r w:rsidRPr="00D87838">
        <w:rPr>
          <w:rFonts w:ascii="Verdana" w:eastAsia="Times New Roman" w:hAnsi="Verdana" w:cs="Times New Roman"/>
          <w:color w:val="0A0A0A"/>
          <w:sz w:val="20"/>
          <w:szCs w:val="20"/>
        </w:rPr>
        <w:t>16. The </w:t>
      </w:r>
      <w:r w:rsidRPr="00E31597">
        <w:rPr>
          <w:rFonts w:ascii="Verdana" w:eastAsia="Times New Roman" w:hAnsi="Verdana" w:cs="Times New Roman"/>
          <w:color w:val="0A0A0A"/>
          <w:sz w:val="20"/>
          <w:szCs w:val="20"/>
          <w:u w:val="single"/>
        </w:rPr>
        <w:t>opportunities</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are</w:t>
      </w:r>
      <w:r w:rsidRPr="00D87838">
        <w:rPr>
          <w:rFonts w:ascii="Verdana" w:eastAsia="Times New Roman" w:hAnsi="Verdana" w:cs="Times New Roman"/>
          <w:color w:val="0A0A0A"/>
          <w:sz w:val="20"/>
          <w:szCs w:val="20"/>
        </w:rPr>
        <w:t> available now; consequently, </w:t>
      </w:r>
      <w:r w:rsidRPr="00E31597">
        <w:rPr>
          <w:rFonts w:ascii="Verdana" w:eastAsia="Times New Roman" w:hAnsi="Verdana" w:cs="Times New Roman"/>
          <w:color w:val="0A0A0A"/>
          <w:sz w:val="20"/>
          <w:szCs w:val="20"/>
          <w:u w:val="single"/>
        </w:rPr>
        <w:t>we</w:t>
      </w:r>
      <w:r w:rsidRPr="00D87838">
        <w:rPr>
          <w:rFonts w:ascii="Verdana" w:eastAsia="Times New Roman" w:hAnsi="Verdana" w:cs="Times New Roman"/>
          <w:color w:val="0A0A0A"/>
          <w:sz w:val="20"/>
          <w:szCs w:val="20"/>
        </w:rPr>
        <w:t> </w:t>
      </w:r>
      <w:r w:rsidRPr="00D958B3">
        <w:rPr>
          <w:rFonts w:ascii="Verdana" w:eastAsia="Times New Roman" w:hAnsi="Verdana" w:cs="Times New Roman"/>
          <w:color w:val="0A0A0A"/>
          <w:sz w:val="20"/>
          <w:szCs w:val="20"/>
          <w:u w:val="double"/>
        </w:rPr>
        <w:t>should use</w:t>
      </w:r>
      <w:r w:rsidRPr="00D87838">
        <w:rPr>
          <w:rFonts w:ascii="Verdana" w:eastAsia="Times New Roman" w:hAnsi="Verdana" w:cs="Times New Roman"/>
          <w:color w:val="0A0A0A"/>
          <w:sz w:val="20"/>
          <w:szCs w:val="20"/>
        </w:rPr>
        <w:t> our time wisely. (BR)</w:t>
      </w:r>
    </w:p>
    <w:p w:rsidR="00D87838" w:rsidRPr="00D87838" w:rsidRDefault="00D87838" w:rsidP="00D87838">
      <w:pPr>
        <w:shd w:val="clear" w:color="auto" w:fill="FFFFFF"/>
        <w:spacing w:after="0" w:line="240" w:lineRule="auto"/>
        <w:textAlignment w:val="top"/>
        <w:rPr>
          <w:rFonts w:ascii="Verdana" w:eastAsia="Times New Roman" w:hAnsi="Verdana" w:cs="Times New Roman"/>
          <w:color w:val="0A0A0A"/>
          <w:sz w:val="24"/>
          <w:szCs w:val="24"/>
        </w:rPr>
      </w:pPr>
      <w:r w:rsidRPr="00D87838">
        <w:rPr>
          <w:rFonts w:ascii="Verdana" w:eastAsia="Times New Roman" w:hAnsi="Verdana" w:cs="Times New Roman"/>
          <w:color w:val="0A0A0A"/>
          <w:sz w:val="24"/>
          <w:szCs w:val="24"/>
        </w:rPr>
        <w:t> </w:t>
      </w:r>
    </w:p>
    <w:p w:rsidR="00740391" w:rsidRDefault="00740391"/>
    <w:sectPr w:rsidR="00740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D2"/>
    <w:rsid w:val="002510F5"/>
    <w:rsid w:val="00740391"/>
    <w:rsid w:val="009263D2"/>
    <w:rsid w:val="00D87838"/>
    <w:rsid w:val="00D958B3"/>
    <w:rsid w:val="00E3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3D2"/>
  </w:style>
  <w:style w:type="character" w:styleId="Strong">
    <w:name w:val="Strong"/>
    <w:basedOn w:val="DefaultParagraphFont"/>
    <w:uiPriority w:val="22"/>
    <w:qFormat/>
    <w:rsid w:val="00D87838"/>
    <w:rPr>
      <w:b/>
      <w:bCs/>
    </w:rPr>
  </w:style>
  <w:style w:type="character" w:customStyle="1" w:styleId="underlinesingle">
    <w:name w:val="underline_single"/>
    <w:basedOn w:val="DefaultParagraphFont"/>
    <w:rsid w:val="00D87838"/>
  </w:style>
  <w:style w:type="character" w:customStyle="1" w:styleId="underlinedouble">
    <w:name w:val="underline_double"/>
    <w:basedOn w:val="DefaultParagraphFont"/>
    <w:rsid w:val="00D87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3D2"/>
  </w:style>
  <w:style w:type="character" w:styleId="Strong">
    <w:name w:val="Strong"/>
    <w:basedOn w:val="DefaultParagraphFont"/>
    <w:uiPriority w:val="22"/>
    <w:qFormat/>
    <w:rsid w:val="00D87838"/>
    <w:rPr>
      <w:b/>
      <w:bCs/>
    </w:rPr>
  </w:style>
  <w:style w:type="character" w:customStyle="1" w:styleId="underlinesingle">
    <w:name w:val="underline_single"/>
    <w:basedOn w:val="DefaultParagraphFont"/>
    <w:rsid w:val="00D87838"/>
  </w:style>
  <w:style w:type="character" w:customStyle="1" w:styleId="underlinedouble">
    <w:name w:val="underline_double"/>
    <w:basedOn w:val="DefaultParagraphFont"/>
    <w:rsid w:val="00D87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5793">
      <w:bodyDiv w:val="1"/>
      <w:marLeft w:val="0"/>
      <w:marRight w:val="0"/>
      <w:marTop w:val="0"/>
      <w:marBottom w:val="0"/>
      <w:divBdr>
        <w:top w:val="none" w:sz="0" w:space="0" w:color="auto"/>
        <w:left w:val="none" w:sz="0" w:space="0" w:color="auto"/>
        <w:bottom w:val="none" w:sz="0" w:space="0" w:color="auto"/>
        <w:right w:val="none" w:sz="0" w:space="0" w:color="auto"/>
      </w:divBdr>
      <w:divsChild>
        <w:div w:id="1240482881">
          <w:marLeft w:val="0"/>
          <w:marRight w:val="0"/>
          <w:marTop w:val="0"/>
          <w:marBottom w:val="0"/>
          <w:divBdr>
            <w:top w:val="none" w:sz="0" w:space="0" w:color="auto"/>
            <w:left w:val="none" w:sz="0" w:space="0" w:color="auto"/>
            <w:bottom w:val="none" w:sz="0" w:space="0" w:color="auto"/>
            <w:right w:val="none" w:sz="0" w:space="0" w:color="auto"/>
          </w:divBdr>
          <w:divsChild>
            <w:div w:id="1483545600">
              <w:marLeft w:val="0"/>
              <w:marRight w:val="0"/>
              <w:marTop w:val="0"/>
              <w:marBottom w:val="0"/>
              <w:divBdr>
                <w:top w:val="none" w:sz="0" w:space="0" w:color="auto"/>
                <w:left w:val="none" w:sz="0" w:space="0" w:color="auto"/>
                <w:bottom w:val="none" w:sz="0" w:space="0" w:color="auto"/>
                <w:right w:val="none" w:sz="0" w:space="0" w:color="auto"/>
              </w:divBdr>
            </w:div>
          </w:divsChild>
        </w:div>
        <w:div w:id="101152959">
          <w:marLeft w:val="0"/>
          <w:marRight w:val="0"/>
          <w:marTop w:val="0"/>
          <w:marBottom w:val="0"/>
          <w:divBdr>
            <w:top w:val="none" w:sz="0" w:space="0" w:color="auto"/>
            <w:left w:val="none" w:sz="0" w:space="0" w:color="auto"/>
            <w:bottom w:val="none" w:sz="0" w:space="0" w:color="auto"/>
            <w:right w:val="none" w:sz="0" w:space="0" w:color="auto"/>
          </w:divBdr>
        </w:div>
      </w:divsChild>
    </w:div>
    <w:div w:id="1441875933">
      <w:bodyDiv w:val="1"/>
      <w:marLeft w:val="0"/>
      <w:marRight w:val="0"/>
      <w:marTop w:val="0"/>
      <w:marBottom w:val="0"/>
      <w:divBdr>
        <w:top w:val="none" w:sz="0" w:space="0" w:color="auto"/>
        <w:left w:val="none" w:sz="0" w:space="0" w:color="auto"/>
        <w:bottom w:val="none" w:sz="0" w:space="0" w:color="auto"/>
        <w:right w:val="none" w:sz="0" w:space="0" w:color="auto"/>
      </w:divBdr>
      <w:divsChild>
        <w:div w:id="395472521">
          <w:marLeft w:val="0"/>
          <w:marRight w:val="0"/>
          <w:marTop w:val="0"/>
          <w:marBottom w:val="0"/>
          <w:divBdr>
            <w:top w:val="none" w:sz="0" w:space="0" w:color="auto"/>
            <w:left w:val="none" w:sz="0" w:space="0" w:color="auto"/>
            <w:bottom w:val="none" w:sz="0" w:space="0" w:color="auto"/>
            <w:right w:val="none" w:sz="0" w:space="0" w:color="auto"/>
          </w:divBdr>
          <w:divsChild>
            <w:div w:id="1791820130">
              <w:marLeft w:val="0"/>
              <w:marRight w:val="0"/>
              <w:marTop w:val="0"/>
              <w:marBottom w:val="0"/>
              <w:divBdr>
                <w:top w:val="none" w:sz="0" w:space="0" w:color="auto"/>
                <w:left w:val="none" w:sz="0" w:space="0" w:color="auto"/>
                <w:bottom w:val="none" w:sz="0" w:space="0" w:color="auto"/>
                <w:right w:val="none" w:sz="0" w:space="0" w:color="auto"/>
              </w:divBdr>
            </w:div>
          </w:divsChild>
        </w:div>
        <w:div w:id="886645865">
          <w:marLeft w:val="0"/>
          <w:marRight w:val="0"/>
          <w:marTop w:val="0"/>
          <w:marBottom w:val="0"/>
          <w:divBdr>
            <w:top w:val="none" w:sz="0" w:space="0" w:color="auto"/>
            <w:left w:val="none" w:sz="0" w:space="0" w:color="auto"/>
            <w:bottom w:val="none" w:sz="0" w:space="0" w:color="auto"/>
            <w:right w:val="none" w:sz="0" w:space="0" w:color="auto"/>
          </w:divBdr>
        </w:div>
      </w:divsChild>
    </w:div>
    <w:div w:id="1474519198">
      <w:bodyDiv w:val="1"/>
      <w:marLeft w:val="0"/>
      <w:marRight w:val="0"/>
      <w:marTop w:val="0"/>
      <w:marBottom w:val="0"/>
      <w:divBdr>
        <w:top w:val="none" w:sz="0" w:space="0" w:color="auto"/>
        <w:left w:val="none" w:sz="0" w:space="0" w:color="auto"/>
        <w:bottom w:val="none" w:sz="0" w:space="0" w:color="auto"/>
        <w:right w:val="none" w:sz="0" w:space="0" w:color="auto"/>
      </w:divBdr>
      <w:divsChild>
        <w:div w:id="529806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6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2</cp:revision>
  <dcterms:created xsi:type="dcterms:W3CDTF">2012-01-05T13:58:00Z</dcterms:created>
  <dcterms:modified xsi:type="dcterms:W3CDTF">2012-01-05T20:10:00Z</dcterms:modified>
</cp:coreProperties>
</file>